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全新社交化内容平台 PPT 宣传文案</w:t>
      </w:r>
    </w:p>
    <w:p>
      <w:pPr>
        <w:pStyle w:val="Heading2"/>
      </w:pPr>
      <w:r>
        <w:t xml:space="preserve">Slide 1: 封面页</w:t>
      </w:r>
    </w:p>
    <w:p>
      <w:pPr>
        <w:pStyle w:val="text"/>
      </w:pPr>
      <w:r>
        <w:t xml:space="preserve">（大标题）破界融合，创见未来</w:t>
      </w:r>
    </w:p>
    <w:p>
      <w:pPr>
        <w:pStyle w:val="text"/>
      </w:pPr>
      <w:r>
        <w:t xml:space="preserve">（副标题）当顶级内容平台遇见强大社交生态</w:t>
      </w:r>
    </w:p>
    <w:p>
      <w:pPr>
        <w:pStyle w:val="text"/>
      </w:pPr>
      <w:r>
        <w:t xml:space="preserve">（Logo）[您的产品 Logo]</w:t>
      </w:r>
    </w:p>
    <w:p>
      <w:pPr>
        <w:pStyle w:val="text"/>
      </w:pPr>
      <w:r>
        <w:t xml:space="preserve">（备注）视觉设计：采用现代、简洁且具有科技感的背景图，背景可融入流动的光线线条与交织的网络节点元素，既体现 “融合” 的互联互通，又凸显 “创新” 的科技前沿感，整体色调以沉稳的深蓝与活力的浅蓝为主，营造专业且富有吸引力的视觉氛围。</w:t>
      </w:r>
    </w:p>
    <w:p>
      <w:pPr>
        <w:pStyle w:val="Heading2"/>
      </w:pPr>
      <w:r>
        <w:t xml:space="preserve">Slide 2: 痛点与机遇 (Why Us?)</w:t>
      </w:r>
    </w:p>
    <w:p>
      <w:pPr>
        <w:pStyle w:val="text"/>
      </w:pPr>
      <w:r>
        <w:t xml:space="preserve">（标题）您是否面临这些挑战？</w:t>
      </w:r>
    </w:p>
    <w:p>
      <w:pPr>
        <w:pStyle w:val="text"/>
      </w:pPr>
      <w:r>
        <w:t xml:space="preserve">内容创作者：精心创作的优质内容，粉丝却散落在微信、微博、小红书等不同平台，难以形成统一的粉丝池进行沉淀，更无法与粉丝开展深度互动，导致用户粘性低，变现难度大？</w:t>
      </w:r>
    </w:p>
    <w:p>
      <w:pPr>
        <w:pStyle w:val="text"/>
      </w:pPr>
      <w:r>
        <w:t xml:space="preserve">社群运营者：管理社群时，需要同时使用内容发布工具、互动工具、数据统计工具等多种割裂的工具，操作繁琐且效率低下，社区活跃度难以有效维系，甚至出现用户流失的情况？</w:t>
      </w:r>
    </w:p>
    <w:p>
      <w:pPr>
        <w:pStyle w:val="text"/>
      </w:pPr>
      <w:r>
        <w:t xml:space="preserve">企业与家庭：企业缺乏一个安全、私密的空间发布内部重要资讯、进行团队协作沟通；家庭想要记录和分享生活回忆，却担心在公开平台泄露隐私，找不到合适的专属空间？</w:t>
      </w:r>
    </w:p>
    <w:p>
      <w:pPr>
        <w:pStyle w:val="text"/>
      </w:pPr>
      <w:r>
        <w:t xml:space="preserve">（转折）机遇：在数字化时代，内容是连接用户的核心，社交是提升用户粘性的关键，内容与社交本应融为一体，为用户带来更完整、更优质的体验，这正是市场的空白与机遇所在。</w:t>
      </w:r>
    </w:p>
    <w:p>
      <w:pPr>
        <w:pStyle w:val="text"/>
      </w:pPr>
      <w:r>
        <w:t xml:space="preserve">（结论）我们的解决方案：一款集「专业内容管理」与「深度社交互动」于一体的全新平台，完美解决上述痛点，为不同用户群体打造专属的数字化空间。</w:t>
      </w:r>
    </w:p>
    <w:p>
      <w:pPr>
        <w:pStyle w:val="Heading2"/>
      </w:pPr>
      <w:r>
        <w:t xml:space="preserve">Slide 3: 产品总览 (What is it?)</w:t>
      </w:r>
    </w:p>
    <w:p>
      <w:pPr>
        <w:pStyle w:val="text"/>
      </w:pPr>
      <w:r>
        <w:t xml:space="preserve">（标题）一体两翼，赋能创作与连接</w:t>
      </w:r>
    </w:p>
    <w:p>
      <w:pPr>
        <w:pStyle w:val="text"/>
      </w:pPr>
      <w:r>
        <w:t xml:space="preserve">（核心图示：中心为 Ghost 核心，以简洁的圆形图标呈现，内部嵌入 Ghost 标志性元素；两侧延伸出社交与社群翅膀，社交翅膀采用代表互动的对话气泡与连接线组合设计，社群翅膀采用象征聚集的人群与空间轮廓组合设计，整体图示色彩与封面页保持一致，视觉上和谐统一）</w:t>
      </w:r>
    </w:p>
    <w:p>
      <w:pPr>
        <w:pStyle w:val="text"/>
      </w:pPr>
      <w:r>
        <w:t xml:space="preserve">强大核心 (The Core)：继承 Ghost 引擎的全部优势 —— 具备高性能，能快速加载海量内容，即使在高并发情况下也能保持稳定运行；拥有高颜值，界面设计简洁美观，符合现代用户的审美需求，同时支持高度自定义，用户可根据自身喜好与品牌风格调整平台外观。</w:t>
      </w:r>
    </w:p>
    <w:p>
      <w:pPr>
        <w:pStyle w:val="text"/>
      </w:pPr>
      <w:r>
        <w:t xml:space="preserve">左翼：社交互动层 (The Social Layer)：为内容注入 “点赞、收藏、转发、关注” 的社交活力，让用户在浏览优质内容的同时，能便捷地与创作者、其他用户进行互动，打破传统内容平台的单向传播模式，形成良好的互动氛围。</w:t>
      </w:r>
    </w:p>
    <w:p>
      <w:pPr>
        <w:pStyle w:val="text"/>
      </w:pPr>
      <w:r>
        <w:t xml:space="preserve">右翼：社群空间层 (The Community Layer)：打造围绕 “小组” 的深度互动与私域空间，用户可根据不同的兴趣、需求创建或加入各类小组，在小组内开展更具针对性的交流与分享，实现精准的人群聚集与信息传递。</w:t>
      </w:r>
    </w:p>
    <w:p>
      <w:pPr>
        <w:pStyle w:val="text"/>
      </w:pPr>
      <w:r>
        <w:t xml:space="preserve">（口号）不止于发布，更在于连接。让每一份优质内容都能找到合适的受众，让每一位用户都能在这里找到归属感。</w:t>
      </w:r>
    </w:p>
    <w:p>
      <w:pPr>
        <w:pStyle w:val="Heading2"/>
      </w:pPr>
      <w:r>
        <w:t xml:space="preserve">Slide 4: 核心功能详解 - 强大的内容引擎</w:t>
      </w:r>
    </w:p>
    <w:p>
      <w:pPr>
        <w:pStyle w:val="text"/>
      </w:pPr>
      <w:r>
        <w:t xml:space="preserve">（标题）专业的根基：轻松创作，高效管理</w:t>
      </w:r>
    </w:p>
    <w:p>
      <w:pPr>
        <w:pStyle w:val="text"/>
      </w:pPr>
      <w:r>
        <w:t xml:space="preserve">🎨 极致创作体验</w:t>
      </w:r>
    </w:p>
    <w:p>
      <w:pPr>
        <w:pStyle w:val="text"/>
      </w:pPr>
      <w:r>
        <w:t xml:space="preserve">配备流畅的所见即所得编辑器，操作简单直观，用户无需掌握复杂的代码知识，就能轻松完成内容创作；同时支持 Markdown 语法，满足专业创作者的高效编辑需求，让创作过程更加顺畅。</w:t>
      </w:r>
    </w:p>
    <w:p>
      <w:pPr>
        <w:pStyle w:val="text"/>
      </w:pPr>
      <w:r>
        <w:t xml:space="preserve">完美支持图文、视频、文件等多种多媒体格式，无论是精美的文章配图、生动的教学视频，还是重要的文档资料，都能在平台上无缝展示，丰富内容呈现形式，提升用户阅读体验。</w:t>
      </w:r>
    </w:p>
    <w:p>
      <w:pPr>
        <w:pStyle w:val="text"/>
      </w:pPr>
      <w:r>
        <w:t xml:space="preserve">📊 成熟的会员与商业化</w:t>
      </w:r>
    </w:p>
    <w:p>
      <w:pPr>
        <w:pStyle w:val="text"/>
      </w:pPr>
      <w:r>
        <w:t xml:space="preserve">内置完善的会员订阅与付费内容体系，创作者可根据自身需求设置不同等级的会员权益，如专属文章阅读、线下活动参与资格等，同时可发布付费专栏、单次付费内容等，为创作者提供多样化的变现渠道。</w:t>
      </w:r>
    </w:p>
    <w:p>
      <w:pPr>
        <w:pStyle w:val="text"/>
      </w:pPr>
      <w:r>
        <w:t xml:space="preserve">无缝集成 Stripe 支付系统，支付流程安全、便捷，用户只需简单几步就能完成付费操作，极大降低了付费门槛，帮助创作者轻松实现内容变现，提升创作的积极性与可持续性。</w:t>
      </w:r>
    </w:p>
    <w:p>
      <w:pPr>
        <w:pStyle w:val="text"/>
      </w:pPr>
      <w:r>
        <w:t xml:space="preserve">📬 高效的粉丝运营</w:t>
      </w:r>
    </w:p>
    <w:p>
      <w:pPr>
        <w:pStyle w:val="text"/>
      </w:pPr>
      <w:r>
        <w:t xml:space="preserve">通过 Mailgun 集成，创作者可直接在平台内编辑并发送邮件简报，将最新的内容更新、活动通知等信息精准触达至粉丝的邮箱，避免信息在繁杂的社交平台中被淹没，有效提升粉丝的活跃度与忠诚度。</w:t>
      </w:r>
    </w:p>
    <w:p>
      <w:pPr>
        <w:pStyle w:val="text"/>
      </w:pPr>
      <w:r>
        <w:t xml:space="preserve">（视觉）展示平台编辑器界面，突出编辑器的简洁布局与丰富功能按钮；同时展示简洁美观的前端文章页面截图，呈现文章在平台上的最终展示效果，包括字体样式、图片排版、互动按钮位置等，让观众直观感受平台的高颜值与易用性。</w:t>
      </w:r>
    </w:p>
    <w:p>
      <w:pPr>
        <w:pStyle w:val="Heading2"/>
      </w:pPr>
      <w:r>
        <w:t xml:space="preserve">Slide 5: 核心功能详解 - 丰富的社交互动</w:t>
      </w:r>
    </w:p>
    <w:p>
      <w:pPr>
        <w:pStyle w:val="text"/>
      </w:pPr>
      <w:r>
        <w:t xml:space="preserve">（标题）让内容 “活” 起来：无处不在的互动</w:t>
      </w:r>
    </w:p>
    <w:p>
      <w:pPr>
        <w:pStyle w:val="text"/>
      </w:pPr>
      <w:r>
        <w:t xml:space="preserve">❤️ 一键点赞 (Favour)：用户看到喜爱的内容，只需轻轻一点，就能快速表达自己的喜爱之情，创作者能实时收到点赞反馈，直观了解内容的受欢迎程度，激发创作动力，形成良性的创作循环。</w:t>
      </w:r>
    </w:p>
    <w:p>
      <w:pPr>
        <w:pStyle w:val="text"/>
      </w:pPr>
      <w:r>
        <w:t xml:space="preserve">🔖 随时收藏 (Bookmark)：遇到精彩的内容，用户可一键收藏，将其收入个人专属的收藏夹中，方便日后随时查阅、回顾。收藏夹支持分类管理，用户可根据内容类型创建不同文件夹，轻松构建属于自己的个人知识库。</w:t>
      </w:r>
    </w:p>
    <w:p>
      <w:pPr>
        <w:pStyle w:val="text"/>
      </w:pPr>
      <w:r>
        <w:t xml:space="preserve">↗️ 轻松转发 (Forward)：用户发现优质内容后，可一键分享至微信、Twitter 等外部平台，打破不同平台之间的流量壁垒，帮助创作者扩大内容传播范围，吸引更多潜在粉丝，提升内容的影响力。</w:t>
      </w:r>
    </w:p>
    <w:p>
      <w:pPr>
        <w:pStyle w:val="text"/>
      </w:pPr>
      <w:r>
        <w:t xml:space="preserve">👥 关注与粉丝 (Follow)：用户可关注喜爱的创作者，实时获取其最新的内容更新；创作者则能积累自己的粉丝群体，构建专属的创作者社交关系图谱，通过与粉丝的持续互动，提升粉丝粘性，为后续的商业化运营奠定基础。</w:t>
      </w:r>
    </w:p>
    <w:p>
      <w:pPr>
        <w:pStyle w:val="text"/>
      </w:pPr>
      <w:r>
        <w:t xml:space="preserve">（视觉）使用色彩鲜明、设计简洁的图标组合（❤️, 🔖, ↗️, 👥），每个图标旁搭配简短的文字说明；同时制作界面微交互动图，模拟用户点击点赞、收藏、转发、关注等操作的动态效果，让观众更直观地了解平台的社交互动功能，感受其便捷性与趣味性。</w:t>
      </w:r>
    </w:p>
    <w:p>
      <w:pPr>
        <w:pStyle w:val="Heading2"/>
      </w:pPr>
      <w:r>
        <w:t xml:space="preserve">Slide 6: 核心功能详解 - 全新的社群空间</w:t>
      </w:r>
    </w:p>
    <w:p>
      <w:pPr>
        <w:pStyle w:val="text"/>
      </w:pPr>
      <w:r>
        <w:t xml:space="preserve">（标题）深度连接的秘密武器：多元小组系统</w:t>
      </w:r>
    </w:p>
    <w:p>
      <w:pPr>
        <w:pStyle w:val="text"/>
      </w:pPr>
      <w:r>
        <w:t xml:space="preserve">🏠 家庭小组：为家庭成员打造最私密的港湾，成员可在这里独家分享生活点滴，如孩子的成长照片、家庭旅行趣事、节日祝福等，同时支持上传家庭视频、文档等，记录家庭的美好时光，增进家庭成员之间的情感交流。</w:t>
      </w:r>
    </w:p>
    <w:p>
      <w:pPr>
        <w:pStyle w:val="text"/>
      </w:pPr>
      <w:r>
        <w:t xml:space="preserve">🌐 公开小组：用户可基于共同的兴趣爱好建立公开小组，如摄影小组、读书小组、健身小组等，吸引更多同好加入。小组内可开展话题讨论、作品展示、线上活动等，形成活跃的兴趣社群，让用户找到志同道合的朋友，拓展社交圈。</w:t>
      </w:r>
    </w:p>
    <w:p>
      <w:pPr>
        <w:pStyle w:val="text"/>
      </w:pPr>
      <w:r>
        <w:t xml:space="preserve">🔒 私密 / 秘密小组：为企业团队、培训课程学员、高端会员社群等提供专属的讨论空间。私密小组仅邀请特定成员加入，成员需通过验证才能进入；秘密小组则完全隐藏，外部用户无法搜索到小组信息，确保信息的高度安全与私密。小组内可进行工作沟通、课程学习交流、资源共享等，提升团队协作效率与社群凝聚力。</w:t>
      </w:r>
    </w:p>
    <w:p>
      <w:pPr>
        <w:pStyle w:val="text"/>
      </w:pPr>
      <w:r>
        <w:t xml:space="preserve">✨ 核心价值：</w:t>
      </w:r>
    </w:p>
    <w:p>
      <w:pPr>
        <w:pStyle w:val="text"/>
      </w:pPr>
      <w:r>
        <w:t xml:space="preserve">内容定向发布：创作者发布文章时，可选择将其发布到特定的小组，实现内容的精准推送，让内容直达目标受众，避免无关用户受到干扰，提升内容的传播效率与用户的阅读体验。</w:t>
      </w:r>
    </w:p>
    <w:p>
      <w:pPr>
        <w:pStyle w:val="text"/>
      </w:pPr>
      <w:r>
        <w:t xml:space="preserve">专属内容流：每个小组都拥有独立的内容页面，展示小组内成员发布的所有内容，内容按时间顺序或热度排序，信息不混杂，用户可快速找到自己感兴趣的内容，专注于小组内的交流与分享。</w:t>
      </w:r>
    </w:p>
    <w:p>
      <w:pPr>
        <w:pStyle w:val="text"/>
      </w:pPr>
      <w:r>
        <w:t xml:space="preserve">灵活的权限管理：小组创建者与管理员可根据实际需求，精细化管理成员与内容的权限。例如，设置部分成员仅能浏览内容，部分成员可发布内容但需审核，部分成员拥有管理成员、删除内容等权限，确保小组的有序运营与良好氛围。</w:t>
      </w:r>
    </w:p>
    <w:p>
      <w:pPr>
        <w:pStyle w:val="text"/>
      </w:pPr>
      <w:r>
        <w:t xml:space="preserve">（视觉）展示小组创建界面，突出创建过程中的类型选择、名称设置、隐私权限设置等关键步骤；同时展示不同类型小组（家庭小组、公开小组、私密 / 秘密小组）的示例截图，呈现各类型小组的界面风格、内容展示形式与互动场景，让观众清晰了解多元小组系统的功能与应用。</w:t>
      </w:r>
    </w:p>
    <w:p>
      <w:pPr>
        <w:pStyle w:val="Heading2"/>
      </w:pPr>
      <w:r>
        <w:t xml:space="preserve">Slide 7: 特色增值服务</w:t>
      </w:r>
    </w:p>
    <w:p>
      <w:pPr>
        <w:pStyle w:val="text"/>
      </w:pPr>
      <w:r>
        <w:t xml:space="preserve">（标题）超越数字：将您的回忆变为实体</w:t>
      </w:r>
    </w:p>
    <w:p>
      <w:pPr>
        <w:pStyle w:val="text"/>
      </w:pPr>
      <w:r>
        <w:t xml:space="preserve">📅 个性化日历生成</w:t>
      </w:r>
    </w:p>
    <w:p>
      <w:pPr>
        <w:pStyle w:val="text"/>
      </w:pPr>
      <w:r>
        <w:t xml:space="preserve">用户可将平台内发布的精美图文内容，如旅行照片配文、孩子的成长日记、节日祝福等，一键生成专属日历模板。模板提供多种风格选择，如简约风、可爱风、复古风等，用户可自定义日历的背景颜色、字体样式、日期格式等，打造独一无二的个性化日历。</w:t>
      </w:r>
    </w:p>
    <w:p>
      <w:pPr>
        <w:pStyle w:val="text"/>
      </w:pPr>
      <w:r>
        <w:t xml:space="preserve">生成的日历支持 PDF 格式下载，用户可将 PDF 文件发送至打印机打印，制作成纸质日历，放置在家中或办公室，既能随时查看日期，又能翻阅过往的美好回忆；也可将 PDF 文件分享给家人、朋友，作为特别的礼物。</w:t>
      </w:r>
    </w:p>
    <w:p>
      <w:pPr>
        <w:pStyle w:val="text"/>
      </w:pPr>
      <w:r>
        <w:t xml:space="preserve">📰 实体报纸制作</w:t>
      </w:r>
    </w:p>
    <w:p>
      <w:pPr>
        <w:pStyle w:val="text"/>
      </w:pPr>
      <w:r>
        <w:t xml:space="preserve">平台与专业的印刷服务机构集成，用户可从自己发布的内容中精选优质文章、照片等，按照报纸的版式进行排版，直接制作成实体报纸。实体报纸采用高质量纸张印刷，印刷效果清晰、色彩鲜艳，兼具阅读性与收藏价值。</w:t>
      </w:r>
    </w:p>
    <w:p>
      <w:pPr>
        <w:pStyle w:val="text"/>
      </w:pPr>
      <w:r>
        <w:t xml:space="preserve">实体报纸可作为个人或家庭的纪念册，记录一段时期的生活点滴；也可作为企业的品牌纪念品，印上企业的 logo、企业文化、重要事件等，赠送给客户、合作伙伴，提升品牌形象；还可作为创作者的粉丝礼物，将精选的创作内容制作成报纸，回馈给支持自己的粉丝，增强粉丝的归属感与忠诚度。</w:t>
      </w:r>
    </w:p>
    <w:p>
      <w:pPr>
        <w:pStyle w:val="text"/>
      </w:pPr>
      <w:r>
        <w:t xml:space="preserve">（视觉）展示生成的精美日历实物照片，呈现日历的版式设计、图文搭配效果；同时展示实体报纸的实物照片或高保真效果图，展示报纸的版面布局、文章排版、图片印刷质量等，让观众直观感受特色增值服务带来的独特价值，激发其兴趣与需求。</w:t>
      </w:r>
    </w:p>
    <w:p>
      <w:pPr>
        <w:pStyle w:val="Heading2"/>
      </w:pPr>
      <w:r>
        <w:t xml:space="preserve">Slide 8: 应用场景 (Who is it for?)</w:t>
      </w:r>
    </w:p>
    <w:p>
      <w:pPr>
        <w:pStyle w:val="text"/>
      </w:pPr>
      <w:r>
        <w:t xml:space="preserve">（标题）赋能多元角色，服务多种场景</w:t>
      </w:r>
    </w:p>
    <w:p>
      <w:pPr>
        <w:pStyle w:val="text"/>
      </w:pPr>
      <w:r>
        <w:t xml:space="preserve">👨‍💻 内容创作者 / KOL：在平台上，内容创作者 / KOL 可轻松发布优质内容，通过社交互动功能与粉丝实时交流，了解粉丝需求，提升粉丝粘性；借助多元小组系统构建私域粉丝社群，将分散在各个平台的粉丝聚集起来，实现从 “流量” 到 “留量” 的转变，同时通过会员订阅、付费内容、实体周边等多种方式实现商业变现，打造个人品牌的可持续发展模式。</w:t>
      </w:r>
    </w:p>
    <w:p>
      <w:pPr>
        <w:pStyle w:val="text"/>
      </w:pPr>
      <w:r>
        <w:t xml:space="preserve">🏢 企业与品牌：企业可利用平台打造专属的客户社区，发布产品信息、行业资讯、优惠活动等，与客户进行深度互动，收集客户反馈，提升客户满意度与忠诚度；同时可在平台上发布内部刊物，如企业新闻、员工故事、培训资料等，方便员工查阅与学习，加强企业内部沟通与知识管理；此外，企业还可创建团队小组，用于团队项目沟通、文件共享、任务分配等，提升团队协作效率。</w:t>
      </w:r>
    </w:p>
    <w:p>
      <w:pPr>
        <w:pStyle w:val="text"/>
      </w:pPr>
      <w:r>
        <w:t xml:space="preserve">👨‍👩‍👧‍👦 家庭与个人：家庭可创建家庭小组，作为记录家庭成长的私人空间，家庭成员可随时上传孩子的成长照片、视频，分享家庭旅行经历、日常趣事等，共同记录家庭的美好回忆，即使家庭成员身处异地，也能随时了解彼此的生活，增进家庭情感；个人则可在平台上创建个人空间，记录自己的生活感悟、学习笔记、兴趣爱好等，打造属于自己的个人数字档案，同时可加入感兴趣的公开小组，拓展社交圈，丰富精神生活。</w:t>
      </w:r>
    </w:p>
    <w:p>
      <w:pPr>
        <w:pStyle w:val="text"/>
      </w:pPr>
      <w:r>
        <w:t xml:space="preserve">🎨 兴趣社群与俱乐部：摄影、游戏、读书、健身、手工等各类兴趣社群与俱乐部，可在平台上创建公开小组或私密小组，为爱好者提供优质的专属平台。在小组内，成员可分享作品、交流经验、组织线上线下活动，如摄影作品评选、游戏攻略讨论、读书分享会、健身打卡等，形成浓厚的兴趣交流氛围，促进爱好者之间的学习与成长，推动兴趣社群的发展壮大。</w:t>
      </w:r>
    </w:p>
    <w:p>
      <w:pPr>
        <w:pStyle w:val="Heading2"/>
      </w:pPr>
      <w:r>
        <w:t xml:space="preserve">Slide 9: 总结与愿景</w:t>
      </w:r>
    </w:p>
    <w:p>
      <w:pPr>
        <w:pStyle w:val="text"/>
      </w:pPr>
      <w:r>
        <w:t xml:space="preserve">（标题）未来，始于今日的选择</w:t>
      </w:r>
    </w:p>
    <w:p>
      <w:pPr>
        <w:pStyle w:val="text"/>
      </w:pPr>
      <w:r>
        <w:t xml:space="preserve">（总结）</w:t>
      </w:r>
    </w:p>
    <w:p>
      <w:pPr>
        <w:pStyle w:val="text"/>
      </w:pPr>
      <w:r>
        <w:t xml:space="preserve">对于用户：这是一个体验绝佳、功能全面的 “一站式” 平台。无论您是想要创作与分享内容、与他人进行社交互动，还是寻找专属的社群空间、将数字回忆转化为实体纪念，都能在这个平台上得到满足。平台简洁美观的界面设计、便捷易用的操作流程、安全可靠的服务保障，将为您带来无与伦比的使用体验。</w:t>
      </w:r>
    </w:p>
    <w:p>
      <w:pPr>
        <w:pStyle w:val="text"/>
      </w:pPr>
      <w:r>
        <w:t xml:space="preserve">对于您：这是一个技术可靠（基于 Ghost）、扩展性强、能真正留住用户的解决方案。基于成熟的 Ghost 引擎，确保了平台的稳定运行与高性能；同时平台具备强大的扩展性，可根据您的业务需求进行个性化定制与功能升级；通过专业的内容管理、丰富的社交互动与多元的社群空间，能够有效提升用户粘性，真正留住用户，为您的业务发展提供有力支撑。</w:t>
      </w:r>
    </w:p>
    <w:p>
      <w:pPr>
        <w:pStyle w:val="text"/>
      </w:pPr>
      <w:r>
        <w:t xml:space="preserve">（愿景口号）我们不只是构建一个平台，更是在塑造未来的连接方式。让内容不再孤立，让社交更有深度，让每一个人、每一个群体都能在这里找到属于自己的连接空间，实现更有价值的交流与分享。</w:t>
      </w:r>
    </w:p>
    <w:p>
      <w:pPr>
        <w:pStyle w:val="text"/>
      </w:pPr>
      <w:r>
        <w:t xml:space="preserve">（结束语）欢迎携手，共创未来。期待与您一起，借助这个全新的社交化内容平台，开启数字化连接的新篇章，共同探索更多可能，创造更大的价值。</w:t>
      </w:r>
    </w:p>
    <w:p>
      <w:pPr>
        <w:pStyle w:val="blockquote"/>
        <w:pBdr>
          <w:left w:val="single" w:color="BBBFC4" w:sz="18" w:space="0"/>
        </w:pBdr>
      </w:pPr>
      <w:r>
        <w:t xml:space="preserve">（注：文档部分内容可能由 AI 生成）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decimal"/>
      <w:lvlText w:val="%4.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lowerLetter"/>
      <w:lvlText w:val="%5.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lowerRoman"/>
      <w:lvlText w:val="%6.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decimal"/>
      <w:lvlText w:val="%7.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lowerLetter"/>
      <w:lvlText w:val="%8.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lowerRoman"/>
      <w:lvlText w:val="%9.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decimal"/>
      <w:lvlText w:val="%10.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bullet"/>
      <w:lvlText w:val="•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bullet"/>
      <w:lvlText w:val="◦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bullet"/>
      <w:lvlText w:val="▪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bullet"/>
      <w:lvlText w:val="•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bullet"/>
      <w:lvlText w:val="◦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bullet"/>
      <w:lvlText w:val="▪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bullet"/>
      <w:lvlText w:val="•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  <w:lvl w:ilvl="3" w15:tentative="1">
      <w:start w:val="1"/>
      <w:numFmt w:val="custom"/>
      <w:lvlText w:val="☐"/>
      <w:lvlJc w:val="start"/>
      <w:pPr>
        <w:ind w:left="1583" w:hanging="288"/>
      </w:pPr>
    </w:lvl>
    <w:lvl w:ilvl="4" w15:tentative="1">
      <w:start w:val="1"/>
      <w:numFmt w:val="custom"/>
      <w:lvlText w:val="☐"/>
      <w:lvlJc w:val="start"/>
      <w:pPr>
        <w:ind w:left="2015" w:hanging="288"/>
      </w:pPr>
    </w:lvl>
    <w:lvl w:ilvl="5" w15:tentative="1">
      <w:start w:val="1"/>
      <w:numFmt w:val="custom"/>
      <w:lvlText w:val="☐"/>
      <w:lvlJc w:val="start"/>
      <w:pPr>
        <w:ind w:left="2448" w:hanging="288"/>
      </w:pPr>
    </w:lvl>
    <w:lvl w:ilvl="6" w15:tentative="1">
      <w:start w:val="1"/>
      <w:numFmt w:val="custom"/>
      <w:lvlText w:val="☐"/>
      <w:lvlJc w:val="start"/>
      <w:pPr>
        <w:ind w:left="2879" w:hanging="288"/>
      </w:pPr>
    </w:lvl>
    <w:lvl w:ilvl="7" w15:tentative="1">
      <w:start w:val="1"/>
      <w:numFmt w:val="custom"/>
      <w:lvlText w:val="☐"/>
      <w:lvlJc w:val="start"/>
      <w:pPr>
        <w:ind w:left="3312" w:hanging="288"/>
      </w:pPr>
    </w:lvl>
    <w:lvl w:ilvl="8" w15:tentative="1">
      <w:start w:val="1"/>
      <w:numFmt w:val="custom"/>
      <w:lvlText w:val="☐"/>
      <w:lvlJc w:val="start"/>
      <w:pPr>
        <w:ind w:left="3744" w:hanging="288"/>
      </w:pPr>
    </w:lvl>
    <w:lvl w:ilvl="9" w15:tentative="1">
      <w:start w:val="1"/>
      <w:numFmt w:val="custom"/>
      <w:lvlText w:val="☐"/>
      <w:lvlJc w:val="start"/>
      <w:pPr>
        <w:ind w:left="4176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  <w:lvl w:ilvl="3" w15:tentative="1">
      <w:start w:val="1"/>
      <w:numFmt w:val="custom"/>
      <w:lvlText w:val="☑"/>
      <w:lvlJc w:val="start"/>
      <w:pPr>
        <w:ind w:left="1583" w:hanging="288"/>
      </w:pPr>
    </w:lvl>
    <w:lvl w:ilvl="4" w15:tentative="1">
      <w:start w:val="1"/>
      <w:numFmt w:val="custom"/>
      <w:lvlText w:val="☑"/>
      <w:lvlJc w:val="start"/>
      <w:pPr>
        <w:ind w:left="2015" w:hanging="288"/>
      </w:pPr>
    </w:lvl>
    <w:lvl w:ilvl="5" w15:tentative="1">
      <w:start w:val="1"/>
      <w:numFmt w:val="custom"/>
      <w:lvlText w:val="☑"/>
      <w:lvlJc w:val="start"/>
      <w:pPr>
        <w:ind w:left="2448" w:hanging="288"/>
      </w:pPr>
    </w:lvl>
    <w:lvl w:ilvl="6" w15:tentative="1">
      <w:start w:val="1"/>
      <w:numFmt w:val="custom"/>
      <w:lvlText w:val="☑"/>
      <w:lvlJc w:val="start"/>
      <w:pPr>
        <w:ind w:left="2879" w:hanging="288"/>
      </w:pPr>
    </w:lvl>
    <w:lvl w:ilvl="7" w15:tentative="1">
      <w:start w:val="1"/>
      <w:numFmt w:val="custom"/>
      <w:lvlText w:val="☑"/>
      <w:lvlJc w:val="start"/>
      <w:pPr>
        <w:ind w:left="3312" w:hanging="288"/>
      </w:pPr>
    </w:lvl>
    <w:lvl w:ilvl="8" w15:tentative="1">
      <w:start w:val="1"/>
      <w:numFmt w:val="custom"/>
      <w:lvlText w:val="☑"/>
      <w:lvlJc w:val="start"/>
      <w:pPr>
        <w:ind w:left="3744" w:hanging="288"/>
      </w:pPr>
    </w:lvl>
    <w:lvl w:ilvl="9" w15:tentative="1">
      <w:start w:val="1"/>
      <w:numFmt w:val="custom"/>
      <w:lvlText w:val="☑"/>
      <w:lvlJc w:val="start"/>
      <w:pPr>
        <w:ind w:left="4176" w:hanging="288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2025-09-17T03:31:31.954Z</dcterms:created>
  <dcterms:modified xsi:type="dcterms:W3CDTF">2025-09-17T03:31:31.954Z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